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29" w:rsidRPr="005C1F29" w:rsidRDefault="005C1F29" w:rsidP="005C1F29">
      <w:pPr>
        <w:suppressAutoHyphens/>
        <w:spacing w:after="0" w:line="240" w:lineRule="auto"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 w:rsidRPr="005C1F29">
        <w:rPr>
          <w:rFonts w:eastAsia="SimSun"/>
          <w:b/>
          <w:kern w:val="2"/>
          <w:sz w:val="20"/>
          <w:szCs w:val="20"/>
          <w:lang w:eastAsia="hi-IN" w:bidi="hi-IN"/>
        </w:rPr>
        <w:t>МУНИЦИПАЛЬНОЕ ДОШКОЛЬНОЕ ОБРАЗОВАТЕЛЬНОЕ УЧРЕЖДЕНИЕ</w:t>
      </w:r>
    </w:p>
    <w:p w:rsidR="005C1F29" w:rsidRPr="005C1F29" w:rsidRDefault="005C1F29" w:rsidP="005C1F29">
      <w:pPr>
        <w:suppressAutoHyphens/>
        <w:spacing w:after="0" w:line="240" w:lineRule="auto"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 w:rsidRPr="005C1F29">
        <w:rPr>
          <w:rFonts w:eastAsia="SimSun"/>
          <w:b/>
          <w:kern w:val="2"/>
          <w:sz w:val="20"/>
          <w:szCs w:val="20"/>
          <w:lang w:eastAsia="hi-IN" w:bidi="hi-IN"/>
        </w:rPr>
        <w:t xml:space="preserve">«СВЕТЛОВСКИЙ ДЕТКИЙ САД  «СВЕТЛЯЧОК»                                                </w:t>
      </w:r>
    </w:p>
    <w:p w:rsidR="005C1F29" w:rsidRPr="005C1F29" w:rsidRDefault="005C1F29" w:rsidP="005C1F29">
      <w:pPr>
        <w:suppressAutoHyphens/>
        <w:spacing w:after="0" w:line="240" w:lineRule="auto"/>
        <w:rPr>
          <w:rFonts w:eastAsia="SimSun"/>
          <w:b/>
          <w:kern w:val="2"/>
          <w:sz w:val="20"/>
          <w:szCs w:val="20"/>
          <w:lang w:eastAsia="hi-IN" w:bidi="hi-IN"/>
        </w:rPr>
      </w:pPr>
      <w:r w:rsidRPr="005C1F29">
        <w:rPr>
          <w:rFonts w:eastAsia="SimSun"/>
          <w:b/>
          <w:kern w:val="2"/>
          <w:sz w:val="20"/>
          <w:szCs w:val="20"/>
          <w:lang w:eastAsia="hi-IN" w:bidi="hi-IN"/>
        </w:rPr>
        <w:t xml:space="preserve"> </w:t>
      </w:r>
      <w:r>
        <w:rPr>
          <w:rFonts w:eastAsia="SimSun"/>
          <w:b/>
          <w:kern w:val="2"/>
          <w:sz w:val="20"/>
          <w:szCs w:val="20"/>
          <w:lang w:eastAsia="hi-IN" w:bidi="hi-IN"/>
        </w:rPr>
        <w:t xml:space="preserve">     </w:t>
      </w:r>
      <w:r w:rsidRPr="005C1F29">
        <w:rPr>
          <w:rFonts w:eastAsia="SimSun"/>
          <w:b/>
          <w:kern w:val="2"/>
          <w:sz w:val="20"/>
          <w:szCs w:val="20"/>
          <w:lang w:eastAsia="hi-IN" w:bidi="hi-IN"/>
        </w:rPr>
        <w:t>__________________________________________________________________________________________</w:t>
      </w:r>
    </w:p>
    <w:p w:rsidR="005C1F29" w:rsidRPr="005C1F29" w:rsidRDefault="005C1F29" w:rsidP="005C1F29">
      <w:pPr>
        <w:shd w:val="clear" w:color="auto" w:fill="FFFFFF"/>
        <w:suppressAutoHyphens/>
        <w:spacing w:after="0" w:line="240" w:lineRule="auto"/>
        <w:jc w:val="center"/>
        <w:rPr>
          <w:rFonts w:eastAsia="SimSun"/>
          <w:kern w:val="2"/>
          <w:sz w:val="20"/>
          <w:szCs w:val="20"/>
          <w:lang w:eastAsia="hi-IN" w:bidi="hi-IN"/>
        </w:rPr>
      </w:pPr>
      <w:r w:rsidRPr="005C1F29">
        <w:rPr>
          <w:rFonts w:eastAsia="SimSun"/>
          <w:kern w:val="2"/>
          <w:sz w:val="20"/>
          <w:szCs w:val="20"/>
          <w:lang w:eastAsia="hi-IN" w:bidi="hi-IN"/>
        </w:rPr>
        <w:t xml:space="preserve">457230,  с.Светлое,  ул.Набережная,  д.10,  Чесменского района,  Челябинской области. </w:t>
      </w:r>
    </w:p>
    <w:p w:rsidR="005C1F29" w:rsidRPr="005C1F29" w:rsidRDefault="005C1F29" w:rsidP="005C1F29">
      <w:pPr>
        <w:shd w:val="clear" w:color="auto" w:fill="FFFFFF"/>
        <w:suppressAutoHyphens/>
        <w:spacing w:after="0" w:line="240" w:lineRule="auto"/>
        <w:jc w:val="center"/>
        <w:rPr>
          <w:rFonts w:eastAsia="SimSun"/>
          <w:kern w:val="2"/>
          <w:sz w:val="20"/>
          <w:szCs w:val="20"/>
          <w:lang w:eastAsia="hi-IN" w:bidi="hi-IN"/>
        </w:rPr>
      </w:pPr>
      <w:r w:rsidRPr="005C1F29">
        <w:rPr>
          <w:rFonts w:eastAsia="SimSun"/>
          <w:kern w:val="2"/>
          <w:sz w:val="20"/>
          <w:szCs w:val="20"/>
          <w:lang w:eastAsia="hi-IN" w:bidi="hi-IN"/>
        </w:rPr>
        <w:t xml:space="preserve">Тел.(8-351-69)-59-183,  эл.адрес: </w:t>
      </w:r>
      <w:r w:rsidRPr="005C1F29">
        <w:rPr>
          <w:rFonts w:eastAsia="SimSun"/>
          <w:kern w:val="2"/>
          <w:sz w:val="20"/>
          <w:szCs w:val="20"/>
          <w:lang w:val="en-US" w:eastAsia="hi-IN" w:bidi="hi-IN"/>
        </w:rPr>
        <w:t>svetloe</w:t>
      </w:r>
      <w:r w:rsidRPr="005C1F29">
        <w:rPr>
          <w:rFonts w:eastAsia="SimSun"/>
          <w:kern w:val="2"/>
          <w:sz w:val="20"/>
          <w:szCs w:val="20"/>
          <w:lang w:eastAsia="hi-IN" w:bidi="hi-IN"/>
        </w:rPr>
        <w:t>.</w:t>
      </w:r>
      <w:r w:rsidRPr="005C1F29">
        <w:rPr>
          <w:rFonts w:eastAsia="SimSun"/>
          <w:kern w:val="2"/>
          <w:sz w:val="20"/>
          <w:szCs w:val="20"/>
          <w:lang w:val="en-US" w:eastAsia="hi-IN" w:bidi="hi-IN"/>
        </w:rPr>
        <w:t>sadik</w:t>
      </w:r>
      <w:r w:rsidRPr="005C1F29">
        <w:rPr>
          <w:rFonts w:eastAsia="SimSun"/>
          <w:kern w:val="2"/>
          <w:sz w:val="20"/>
          <w:szCs w:val="20"/>
          <w:lang w:eastAsia="hi-IN" w:bidi="hi-IN"/>
        </w:rPr>
        <w:t>@</w:t>
      </w:r>
      <w:r w:rsidRPr="005C1F29">
        <w:rPr>
          <w:rFonts w:eastAsia="SimSun"/>
          <w:kern w:val="2"/>
          <w:sz w:val="20"/>
          <w:szCs w:val="20"/>
          <w:lang w:val="en-US" w:eastAsia="hi-IN" w:bidi="hi-IN"/>
        </w:rPr>
        <w:t>mail</w:t>
      </w:r>
      <w:r w:rsidRPr="005C1F29">
        <w:rPr>
          <w:rFonts w:eastAsia="SimSun"/>
          <w:kern w:val="2"/>
          <w:sz w:val="20"/>
          <w:szCs w:val="20"/>
          <w:lang w:eastAsia="hi-IN" w:bidi="hi-IN"/>
        </w:rPr>
        <w:t>.</w:t>
      </w:r>
      <w:r w:rsidRPr="005C1F29">
        <w:rPr>
          <w:rFonts w:eastAsia="SimSun"/>
          <w:kern w:val="2"/>
          <w:sz w:val="20"/>
          <w:szCs w:val="20"/>
          <w:lang w:val="en-US" w:eastAsia="hi-IN" w:bidi="hi-IN"/>
        </w:rPr>
        <w:t>ru</w:t>
      </w:r>
    </w:p>
    <w:p w:rsidR="005C1F29" w:rsidRPr="005C1F29" w:rsidRDefault="005C1F29" w:rsidP="005C1F29">
      <w:pPr>
        <w:spacing w:after="0"/>
        <w:rPr>
          <w:rFonts w:asciiTheme="minorHAnsi" w:eastAsiaTheme="minorEastAsia" w:hAnsiTheme="minorHAnsi"/>
          <w:color w:val="auto"/>
          <w:sz w:val="20"/>
          <w:szCs w:val="20"/>
        </w:rPr>
      </w:pPr>
    </w:p>
    <w:p w:rsidR="005C1F29" w:rsidRPr="005C1F29" w:rsidRDefault="005C1F29" w:rsidP="005C1F29">
      <w:pPr>
        <w:ind w:right="0"/>
        <w:rPr>
          <w:b/>
          <w:sz w:val="20"/>
          <w:szCs w:val="20"/>
        </w:rPr>
      </w:pPr>
      <w:r w:rsidRPr="005C1F29">
        <w:rPr>
          <w:b/>
          <w:sz w:val="20"/>
          <w:szCs w:val="20"/>
        </w:rPr>
        <w:t xml:space="preserve">Согласовано: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</w:t>
      </w:r>
      <w:r w:rsidRPr="005C1F29">
        <w:rPr>
          <w:b/>
          <w:sz w:val="20"/>
          <w:szCs w:val="20"/>
        </w:rPr>
        <w:t>Утверждаю:</w:t>
      </w:r>
    </w:p>
    <w:p w:rsidR="005C1F29" w:rsidRPr="005C1F29" w:rsidRDefault="005C1F29" w:rsidP="005C1F29">
      <w:pPr>
        <w:rPr>
          <w:b/>
          <w:sz w:val="20"/>
          <w:szCs w:val="20"/>
        </w:rPr>
      </w:pPr>
      <w:r w:rsidRPr="005C1F29">
        <w:rPr>
          <w:b/>
          <w:sz w:val="20"/>
          <w:szCs w:val="20"/>
        </w:rPr>
        <w:t xml:space="preserve">ПредседательППО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</w:t>
      </w:r>
      <w:r w:rsidRPr="005C1F29">
        <w:rPr>
          <w:b/>
          <w:sz w:val="20"/>
          <w:szCs w:val="20"/>
        </w:rPr>
        <w:t xml:space="preserve"> Заведующий МДОУ</w:t>
      </w:r>
    </w:p>
    <w:p w:rsidR="005C1F29" w:rsidRDefault="005C1F29" w:rsidP="005C1F29">
      <w:pPr>
        <w:tabs>
          <w:tab w:val="left" w:pos="10065"/>
        </w:tabs>
        <w:rPr>
          <w:b/>
          <w:sz w:val="20"/>
          <w:szCs w:val="20"/>
        </w:rPr>
      </w:pPr>
      <w:r w:rsidRPr="005C1F29">
        <w:rPr>
          <w:b/>
          <w:sz w:val="20"/>
          <w:szCs w:val="20"/>
        </w:rPr>
        <w:t xml:space="preserve">МДОУ «Светловский д/с  «Светлячок»                                                         </w:t>
      </w:r>
      <w:r>
        <w:rPr>
          <w:b/>
          <w:sz w:val="20"/>
          <w:szCs w:val="20"/>
        </w:rPr>
        <w:t xml:space="preserve">          </w:t>
      </w:r>
      <w:r w:rsidRPr="005C1F29">
        <w:rPr>
          <w:b/>
          <w:sz w:val="20"/>
          <w:szCs w:val="20"/>
        </w:rPr>
        <w:t>«Светловский с/д  «Светлячок»</w:t>
      </w:r>
    </w:p>
    <w:p w:rsidR="005C1F29" w:rsidRPr="005C1F29" w:rsidRDefault="005C1F29" w:rsidP="005C1F29">
      <w:pPr>
        <w:tabs>
          <w:tab w:val="left" w:pos="10065"/>
        </w:tabs>
        <w:rPr>
          <w:b/>
          <w:sz w:val="20"/>
          <w:szCs w:val="20"/>
        </w:rPr>
      </w:pPr>
    </w:p>
    <w:p w:rsidR="005C1F29" w:rsidRPr="005C1F29" w:rsidRDefault="005C1F29" w:rsidP="005C1F29">
      <w:pPr>
        <w:tabs>
          <w:tab w:val="left" w:pos="10065"/>
        </w:tabs>
        <w:rPr>
          <w:b/>
          <w:sz w:val="20"/>
          <w:szCs w:val="20"/>
        </w:rPr>
      </w:pPr>
      <w:r w:rsidRPr="005C1F29">
        <w:rPr>
          <w:b/>
          <w:sz w:val="20"/>
          <w:szCs w:val="20"/>
        </w:rPr>
        <w:t xml:space="preserve">________________ШкабараЕ. А     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5C1F29">
        <w:rPr>
          <w:b/>
          <w:sz w:val="20"/>
          <w:szCs w:val="20"/>
        </w:rPr>
        <w:t>________________  Путяйкина Н.В.</w:t>
      </w:r>
    </w:p>
    <w:p w:rsidR="00E270E5" w:rsidRPr="005C1F29" w:rsidRDefault="00E270E5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E270E5" w:rsidRPr="005C1F29" w:rsidRDefault="00E270E5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214" w:line="259" w:lineRule="auto"/>
        <w:ind w:left="0" w:right="0" w:firstLine="0"/>
        <w:jc w:val="left"/>
      </w:pPr>
    </w:p>
    <w:p w:rsidR="00E270E5" w:rsidRDefault="00F44D30">
      <w:pPr>
        <w:spacing w:after="40" w:line="259" w:lineRule="auto"/>
        <w:ind w:left="121" w:right="473"/>
        <w:jc w:val="center"/>
      </w:pPr>
      <w:r>
        <w:rPr>
          <w:b/>
          <w:sz w:val="40"/>
        </w:rPr>
        <w:t>Инструкция  по обеспечению мер  антитеррористической безопасности</w:t>
      </w:r>
    </w:p>
    <w:p w:rsidR="00E270E5" w:rsidRDefault="00E270E5">
      <w:pPr>
        <w:spacing w:after="0" w:line="259" w:lineRule="auto"/>
        <w:ind w:left="0" w:right="-2" w:firstLine="0"/>
        <w:jc w:val="righ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48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121" w:right="678"/>
        <w:jc w:val="center"/>
        <w:rPr>
          <w:b/>
          <w:sz w:val="40"/>
        </w:rPr>
      </w:pPr>
    </w:p>
    <w:p w:rsidR="00BB344E" w:rsidRDefault="00BB344E">
      <w:pPr>
        <w:spacing w:after="0" w:line="259" w:lineRule="auto"/>
        <w:ind w:left="121" w:right="678"/>
        <w:jc w:val="center"/>
      </w:pPr>
    </w:p>
    <w:p w:rsidR="00E270E5" w:rsidRDefault="00E270E5">
      <w:pPr>
        <w:spacing w:after="0" w:line="259" w:lineRule="auto"/>
        <w:ind w:left="0" w:right="462" w:firstLine="0"/>
        <w:jc w:val="center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E270E5">
      <w:pPr>
        <w:spacing w:after="0" w:line="259" w:lineRule="auto"/>
        <w:ind w:left="0" w:right="0" w:firstLine="0"/>
        <w:jc w:val="left"/>
      </w:pPr>
    </w:p>
    <w:p w:rsidR="00E270E5" w:rsidRDefault="00F44D30">
      <w:pPr>
        <w:spacing w:after="0" w:line="259" w:lineRule="auto"/>
        <w:ind w:left="0" w:right="0" w:firstLine="0"/>
        <w:jc w:val="left"/>
      </w:pPr>
      <w:r>
        <w:rPr>
          <w:sz w:val="40"/>
        </w:rPr>
        <w:tab/>
      </w:r>
    </w:p>
    <w:p w:rsidR="00E270E5" w:rsidRDefault="00E270E5" w:rsidP="00816F6A">
      <w:pPr>
        <w:spacing w:after="0" w:line="259" w:lineRule="auto"/>
        <w:ind w:left="0" w:right="-70" w:firstLine="0"/>
      </w:pPr>
    </w:p>
    <w:p w:rsidR="00816F6A" w:rsidRDefault="00816F6A" w:rsidP="0023394C">
      <w:pPr>
        <w:pStyle w:val="1"/>
        <w:ind w:right="-14"/>
        <w:rPr>
          <w:sz w:val="24"/>
          <w:szCs w:val="24"/>
        </w:rPr>
      </w:pPr>
    </w:p>
    <w:p w:rsidR="005C1F29" w:rsidRDefault="005C1F29" w:rsidP="005C1F29"/>
    <w:p w:rsidR="005C1F29" w:rsidRDefault="005C1F29" w:rsidP="005C1F29"/>
    <w:p w:rsidR="005C1F29" w:rsidRDefault="005C1F29" w:rsidP="005C1F29"/>
    <w:p w:rsidR="005C1F29" w:rsidRDefault="005C1F29" w:rsidP="005C1F29"/>
    <w:p w:rsidR="005C1F29" w:rsidRPr="005C1F29" w:rsidRDefault="005C1F29" w:rsidP="005C1F29"/>
    <w:p w:rsidR="00816F6A" w:rsidRPr="00816F6A" w:rsidRDefault="00816F6A" w:rsidP="00816F6A"/>
    <w:p w:rsidR="00E270E5" w:rsidRPr="0023394C" w:rsidRDefault="00BB344E" w:rsidP="0023394C">
      <w:pPr>
        <w:pStyle w:val="1"/>
        <w:ind w:right="-14"/>
        <w:rPr>
          <w:sz w:val="24"/>
          <w:szCs w:val="24"/>
        </w:rPr>
      </w:pPr>
      <w:r w:rsidRPr="0023394C">
        <w:rPr>
          <w:sz w:val="24"/>
          <w:szCs w:val="24"/>
        </w:rPr>
        <w:lastRenderedPageBreak/>
        <w:t>Действия сотрудников МК</w:t>
      </w:r>
      <w:r w:rsidR="00F44D30" w:rsidRPr="0023394C">
        <w:rPr>
          <w:sz w:val="24"/>
          <w:szCs w:val="24"/>
        </w:rPr>
        <w:t>ДОУ по антитеррористической безопасности и защите воспитанников</w:t>
      </w:r>
    </w:p>
    <w:p w:rsidR="00E270E5" w:rsidRPr="0023394C" w:rsidRDefault="00F44D30" w:rsidP="0023394C">
      <w:pPr>
        <w:numPr>
          <w:ilvl w:val="0"/>
          <w:numId w:val="1"/>
        </w:numPr>
        <w:tabs>
          <w:tab w:val="left" w:pos="10476"/>
        </w:tabs>
        <w:spacing w:after="0" w:line="255" w:lineRule="auto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Своевременно выявить и незамедлительно довести информацию об угрозе совершения террористического акта до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</w:t>
      </w:r>
      <w:r w:rsidR="00BB344E" w:rsidRPr="0023394C">
        <w:rPr>
          <w:sz w:val="24"/>
          <w:szCs w:val="24"/>
        </w:rPr>
        <w:t xml:space="preserve">Федерации) </w:t>
      </w:r>
      <w:r w:rsidRPr="0023394C">
        <w:rPr>
          <w:sz w:val="24"/>
          <w:szCs w:val="24"/>
        </w:rPr>
        <w:t xml:space="preserve"> а также посредством кнопки экстренного вызова.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Входные двери  должны быть закрыты, запасные выходы закрыты и опечатаны.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Сторожа обязаны в вечернее и</w:t>
      </w:r>
      <w:r w:rsidR="0023394C">
        <w:rPr>
          <w:sz w:val="24"/>
          <w:szCs w:val="24"/>
        </w:rPr>
        <w:t xml:space="preserve"> ночное время обходить здание М</w:t>
      </w:r>
      <w:r w:rsidRPr="0023394C">
        <w:rPr>
          <w:sz w:val="24"/>
          <w:szCs w:val="24"/>
        </w:rPr>
        <w:t xml:space="preserve">ДОУ с внешней стороны и проверять целостность стекол на окнах, решетки, входные двери, о чем делать запись в журнале.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Завхозу обеспечить сторожей вторым </w:t>
      </w:r>
      <w:r w:rsidR="0023394C">
        <w:rPr>
          <w:sz w:val="24"/>
          <w:szCs w:val="24"/>
        </w:rPr>
        <w:t>комплектом ключей от входов в М</w:t>
      </w:r>
      <w:r w:rsidRPr="0023394C">
        <w:rPr>
          <w:sz w:val="24"/>
          <w:szCs w:val="24"/>
        </w:rPr>
        <w:t xml:space="preserve">ДОУ.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Проводить тренировки по эвакуации из здания воспитанников и п</w:t>
      </w:r>
      <w:r w:rsidR="0023394C">
        <w:rPr>
          <w:sz w:val="24"/>
          <w:szCs w:val="24"/>
        </w:rPr>
        <w:t>остоянного состава работников М</w:t>
      </w:r>
      <w:r w:rsidRPr="0023394C">
        <w:rPr>
          <w:sz w:val="24"/>
          <w:szCs w:val="24"/>
        </w:rPr>
        <w:t xml:space="preserve">ДОУ не реже одного раза в год.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При вынужденной эвакуации из здания воспитатели в безопасном месте обязаны проверить по списку наличие воспитанников, а заместитель заведующего по учебно</w:t>
      </w:r>
      <w:r w:rsidR="00BB344E" w:rsidRPr="0023394C">
        <w:rPr>
          <w:sz w:val="24"/>
          <w:szCs w:val="24"/>
        </w:rPr>
        <w:t>-</w:t>
      </w:r>
      <w:r w:rsidRPr="0023394C">
        <w:rPr>
          <w:sz w:val="24"/>
          <w:szCs w:val="24"/>
        </w:rPr>
        <w:t>воспитательной работе (старший воспитатель)  - наличие п</w:t>
      </w:r>
      <w:r w:rsidR="0023394C">
        <w:rPr>
          <w:sz w:val="24"/>
          <w:szCs w:val="24"/>
        </w:rPr>
        <w:t>остоянного состава работников М</w:t>
      </w:r>
      <w:r w:rsidRPr="0023394C">
        <w:rPr>
          <w:sz w:val="24"/>
          <w:szCs w:val="24"/>
        </w:rPr>
        <w:t xml:space="preserve">ДОУ и принять меры по розыску отсутствующих.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Не допускать стоянки постороннего т</w:t>
      </w:r>
      <w:r w:rsidR="0023394C">
        <w:rPr>
          <w:sz w:val="24"/>
          <w:szCs w:val="24"/>
        </w:rPr>
        <w:t>ранспорта у здания работников М</w:t>
      </w:r>
      <w:r w:rsidRPr="0023394C">
        <w:rPr>
          <w:sz w:val="24"/>
          <w:szCs w:val="24"/>
        </w:rPr>
        <w:t xml:space="preserve">ДОУ и прилегающей территории. Входные ворота держать закрытыми. Обо всех случаях стоянки бесхозного транспорта сообщать в правоохранительные органы.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При по</w:t>
      </w:r>
      <w:r w:rsidR="0023394C">
        <w:rPr>
          <w:sz w:val="24"/>
          <w:szCs w:val="24"/>
        </w:rPr>
        <w:t>явлении у здания М</w:t>
      </w:r>
      <w:r w:rsidRPr="0023394C">
        <w:rPr>
          <w:sz w:val="24"/>
          <w:szCs w:val="24"/>
        </w:rPr>
        <w:t xml:space="preserve">ДОУ и нахождении длительное время посторонних лиц сообщить в правоохранительные органы и усилить пропускной режим.  </w:t>
      </w:r>
    </w:p>
    <w:p w:rsidR="00E270E5" w:rsidRPr="0023394C" w:rsidRDefault="00F44D30" w:rsidP="0023394C">
      <w:pPr>
        <w:numPr>
          <w:ilvl w:val="0"/>
          <w:numId w:val="1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Науч</w:t>
      </w:r>
      <w:r w:rsidR="0023394C">
        <w:rPr>
          <w:sz w:val="24"/>
          <w:szCs w:val="24"/>
        </w:rPr>
        <w:t>ить воспитанников, работников М</w:t>
      </w:r>
      <w:r w:rsidRPr="0023394C">
        <w:rPr>
          <w:sz w:val="24"/>
          <w:szCs w:val="24"/>
        </w:rPr>
        <w:t xml:space="preserve">ДОУ способам защиты органов дыхания в задымленном помещении.  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236557" w:rsidRPr="0023394C" w:rsidRDefault="00F44D30" w:rsidP="0023394C">
      <w:pPr>
        <w:spacing w:after="0"/>
        <w:ind w:left="-15" w:right="-14" w:firstLine="15"/>
        <w:jc w:val="center"/>
        <w:rPr>
          <w:b/>
          <w:sz w:val="24"/>
          <w:szCs w:val="24"/>
        </w:rPr>
      </w:pPr>
      <w:r w:rsidRPr="0023394C">
        <w:rPr>
          <w:b/>
          <w:sz w:val="24"/>
          <w:szCs w:val="24"/>
        </w:rPr>
        <w:t>Меры предупредительного характера на случай получения</w:t>
      </w:r>
      <w:r w:rsidR="0023394C">
        <w:rPr>
          <w:b/>
          <w:sz w:val="24"/>
          <w:szCs w:val="24"/>
        </w:rPr>
        <w:t xml:space="preserve"> </w:t>
      </w:r>
      <w:r w:rsidRPr="0023394C">
        <w:rPr>
          <w:b/>
          <w:sz w:val="24"/>
          <w:szCs w:val="24"/>
        </w:rPr>
        <w:t xml:space="preserve">информации об угрозе взрыва или обнаружения взрывного устройства  </w:t>
      </w:r>
      <w:r w:rsidRPr="0023394C">
        <w:rPr>
          <w:b/>
          <w:i/>
          <w:sz w:val="24"/>
          <w:szCs w:val="24"/>
        </w:rPr>
        <w:t xml:space="preserve">(ВУ ) в </w:t>
      </w:r>
      <w:r w:rsidRPr="0023394C">
        <w:rPr>
          <w:b/>
          <w:sz w:val="24"/>
          <w:szCs w:val="24"/>
        </w:rPr>
        <w:t>местах скопления людей.</w:t>
      </w:r>
    </w:p>
    <w:p w:rsidR="00E270E5" w:rsidRPr="0023394C" w:rsidRDefault="00F44D30" w:rsidP="0023394C">
      <w:pPr>
        <w:spacing w:after="0"/>
        <w:ind w:left="-15" w:right="-14" w:firstLine="0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1.Для фиксации анонимных телефонных звонков подготовить к включению специальные контрольные устройства для выявления телефонного аппарата, с которого может позвонить преступник. 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2.Проинструктировать сотрудников служб безопасности (сторожей и ответственного за пропускной режим) в отношении действий по выявлению преступников или хулиганов в случае угрозы взрыва. 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3.Разработать план эвакуации воспитанников, персонала и посетителей, подготовить средства оповещения посетителей. 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4.Определить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либо в случае возникновения других опасных ситуаций). 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5.Проинструктировать персонал ДОУ о том, что запрещается принимать на хранение от посторонних лиц какие-либо предметы и вещи. 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6.Подготовить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 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7.Освободить от лишних предметов служебные помещения, лестничные клетки, помещения, где расположены технические установки.  </w:t>
      </w:r>
    </w:p>
    <w:p w:rsidR="00816F6A" w:rsidRDefault="00F44D30" w:rsidP="00816F6A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8.Обеспечить регулярное удаление из здания различных отходов, контейнеры</w:t>
      </w:r>
      <w:r w:rsidR="00236557" w:rsidRPr="0023394C">
        <w:rPr>
          <w:sz w:val="24"/>
          <w:szCs w:val="24"/>
        </w:rPr>
        <w:t xml:space="preserve"> </w:t>
      </w:r>
      <w:r w:rsidRPr="0023394C">
        <w:rPr>
          <w:sz w:val="24"/>
          <w:szCs w:val="24"/>
        </w:rPr>
        <w:t xml:space="preserve">мусоросборники по возможности установить за пределами зданий объекта.  </w:t>
      </w:r>
    </w:p>
    <w:p w:rsidR="00E270E5" w:rsidRPr="00816F6A" w:rsidRDefault="00F44D30" w:rsidP="00816F6A">
      <w:pPr>
        <w:spacing w:after="0"/>
        <w:ind w:left="-5" w:right="-14"/>
        <w:jc w:val="center"/>
        <w:rPr>
          <w:b/>
          <w:sz w:val="24"/>
          <w:szCs w:val="24"/>
        </w:rPr>
      </w:pPr>
      <w:r w:rsidRPr="00816F6A">
        <w:rPr>
          <w:b/>
          <w:sz w:val="24"/>
          <w:szCs w:val="24"/>
        </w:rPr>
        <w:lastRenderedPageBreak/>
        <w:t>Правила обращения с анонимными</w:t>
      </w:r>
      <w:r w:rsidR="0023394C" w:rsidRPr="00816F6A">
        <w:rPr>
          <w:b/>
          <w:sz w:val="24"/>
          <w:szCs w:val="24"/>
        </w:rPr>
        <w:t xml:space="preserve"> </w:t>
      </w:r>
      <w:r w:rsidRPr="00816F6A">
        <w:rPr>
          <w:b/>
          <w:sz w:val="24"/>
          <w:szCs w:val="24"/>
        </w:rPr>
        <w:t>материалами, содержащими угрозы террористического характера.</w:t>
      </w:r>
    </w:p>
    <w:p w:rsidR="00E270E5" w:rsidRPr="0023394C" w:rsidRDefault="0023394C" w:rsidP="0023394C">
      <w:pPr>
        <w:spacing w:after="0"/>
        <w:ind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F44D30" w:rsidRPr="0023394C">
        <w:rPr>
          <w:sz w:val="24"/>
          <w:szCs w:val="24"/>
        </w:rPr>
        <w:t xml:space="preserve">При получении анонимного материала, содержащего угрозы террористического характера, обращайтесь с ним максимально осторожно.  </w:t>
      </w:r>
    </w:p>
    <w:p w:rsidR="00E270E5" w:rsidRPr="0023394C" w:rsidRDefault="0023394C" w:rsidP="0023394C">
      <w:pPr>
        <w:spacing w:after="0"/>
        <w:ind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F44D30" w:rsidRPr="0023394C">
        <w:rPr>
          <w:sz w:val="24"/>
          <w:szCs w:val="24"/>
        </w:rPr>
        <w:t xml:space="preserve">Целесообразно убрать его в чистый плотно закрываемый полиэтиленовый пакет и поместить в отдельную жесткую папку. Сохраните весь материал: сам документ с текстом, вложения, конверт и упаковку. 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3</w:t>
      </w:r>
      <w:r w:rsidR="0023394C">
        <w:rPr>
          <w:sz w:val="24"/>
          <w:szCs w:val="24"/>
        </w:rPr>
        <w:t>.</w:t>
      </w:r>
      <w:r w:rsidRPr="0023394C">
        <w:rPr>
          <w:sz w:val="24"/>
          <w:szCs w:val="24"/>
        </w:rPr>
        <w:t xml:space="preserve"> Постарайтесь не оставлять на нем отпечатков своих пальцев.  </w:t>
      </w:r>
    </w:p>
    <w:p w:rsidR="00E270E5" w:rsidRPr="0023394C" w:rsidRDefault="0023394C" w:rsidP="0023394C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F44D30" w:rsidRPr="0023394C">
        <w:rPr>
          <w:sz w:val="24"/>
          <w:szCs w:val="24"/>
        </w:rPr>
        <w:t xml:space="preserve">Если документ поступил в конверте - его вскрытие производится с левой или правой стороны путем аккуратного отрезания кромки ножницами.  </w:t>
      </w:r>
    </w:p>
    <w:p w:rsidR="00E270E5" w:rsidRPr="0023394C" w:rsidRDefault="0023394C" w:rsidP="0023394C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F44D30" w:rsidRPr="0023394C">
        <w:rPr>
          <w:sz w:val="24"/>
          <w:szCs w:val="24"/>
        </w:rPr>
        <w:t xml:space="preserve">Не расширяйте круг лиц для ознакомления с содержанием документа.  </w:t>
      </w:r>
    </w:p>
    <w:p w:rsidR="00E270E5" w:rsidRPr="0023394C" w:rsidRDefault="0023394C" w:rsidP="0023394C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F44D30" w:rsidRPr="0023394C">
        <w:rPr>
          <w:sz w:val="24"/>
          <w:szCs w:val="24"/>
        </w:rPr>
        <w:t xml:space="preserve">Анонимные материалы необходимо немедленно направлять в правоохранительные органы с сопроводительной запиской, в которой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  </w:t>
      </w:r>
    </w:p>
    <w:p w:rsidR="00E270E5" w:rsidRPr="0023394C" w:rsidRDefault="0023394C" w:rsidP="0023394C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F44D30" w:rsidRPr="0023394C">
        <w:rPr>
          <w:sz w:val="24"/>
          <w:szCs w:val="24"/>
        </w:rPr>
        <w:t xml:space="preserve">Анонимные материалы не должны сшиваться, склеиваться, на них не разрешается делать подписи, подчеркивания. Нельзя их выглаживать, мять и сгибать.  </w:t>
      </w:r>
    </w:p>
    <w:p w:rsidR="00E270E5" w:rsidRPr="0023394C" w:rsidRDefault="0023394C" w:rsidP="0023394C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 w:rsidR="00F44D30" w:rsidRPr="0023394C">
        <w:rPr>
          <w:sz w:val="24"/>
          <w:szCs w:val="24"/>
        </w:rPr>
        <w:t xml:space="preserve">При исполнении резолюций и других надписей на сопроводительных документах не должно оставаться давленых следов на анонимных материалах.  </w:t>
      </w:r>
    </w:p>
    <w:p w:rsidR="00E270E5" w:rsidRPr="0023394C" w:rsidRDefault="0023394C" w:rsidP="0023394C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F44D30" w:rsidRPr="0023394C">
        <w:rPr>
          <w:sz w:val="24"/>
          <w:szCs w:val="24"/>
        </w:rPr>
        <w:t xml:space="preserve">Необходимо помнить, что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 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CB1427" w:rsidP="0023394C">
      <w:pPr>
        <w:spacing w:after="0" w:line="254" w:lineRule="auto"/>
        <w:ind w:left="0" w:right="-14" w:firstLine="0"/>
        <w:jc w:val="center"/>
        <w:rPr>
          <w:sz w:val="24"/>
          <w:szCs w:val="24"/>
        </w:rPr>
      </w:pPr>
      <w:r w:rsidRPr="00CB1427">
        <w:rPr>
          <w:rFonts w:ascii="Calibri" w:eastAsia="Calibri" w:hAnsi="Calibri" w:cs="Calibri"/>
          <w:noProof/>
          <w:sz w:val="24"/>
          <w:szCs w:val="24"/>
        </w:rPr>
        <w:pict>
          <v:group id="Group 6164" o:spid="_x0000_s1026" style="position:absolute;left:0;text-align:left;margin-left:15.35pt;margin-top:-4pt;width:492.9pt;height:64.8pt;z-index:-251658240" coordsize="62599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">
            <v:shape id="Shape 6748" o:spid="_x0000_s1027" style="position:absolute;left:1219;width:60191;height:2103;visibility:visible" coordsize="6019166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/xcMA&#10;AADdAAAADwAAAGRycy9kb3ducmV2LnhtbERPz2vCMBS+C/sfwht400QRHZ1RVBB7UdBtbMe35q0t&#10;a15KE2v1rzcHwePH93u+7GwlWmp86VjDaKhAEGfOlJxr+PzYDt5A+IBssHJMGq7kYbl46c0xMe7C&#10;R2pPIRcxhH2CGooQ6kRKnxVk0Q9dTRy5P9dYDBE2uTQNXmK4reRYqam0WHJsKLCmTUHZ/+lsNQTV&#10;qvPukE7K72suv463dL/+/dG6/9qt3kEE6sJT/HCnRsN0Nolz45v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z/xcMAAADdAAAADwAAAAAAAAAAAAAAAACYAgAAZHJzL2Rv&#10;d25yZXYueG1sUEsFBgAAAAAEAAQA9QAAAIgDAAAAAA==&#10;" adj="0,,0" path="m,l6019166,r,210312l,210312,,e" fillcolor="#fdfdfd" stroked="f" strokeweight="0">
              <v:stroke miterlimit="83231f" joinstyle="miter"/>
              <v:formulas/>
              <v:path arrowok="t" o:connecttype="segments" textboxrect="0,0,6019166,210312"/>
            </v:shape>
            <v:shape id="Shape 6749" o:spid="_x0000_s1028" style="position:absolute;left:883;top:2042;width:60832;height:2103;visibility:visible" coordsize="6083173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KD8QA&#10;AADdAAAADwAAAGRycy9kb3ducmV2LnhtbESPT4vCMBTE7wt+h/CEvSyaKmK1a5QiFDxq/XN+NG/b&#10;avNSmqx2v/1GEDwOM/MbZrXpTSPu1LnasoLJOAJBXFhdc6ngdMxGCxDOI2tsLJOCP3KwWQ8+Vpho&#10;++AD3XNfigBhl6CCyvs2kdIVFRl0Y9sSB+/HdgZ9kF0pdYePADeNnEbRXBqsOSxU2NK2ouKW/xoF&#10;2SUt4q9ZuqhP13Kfn3cm2/NUqc9hn36D8NT7d/jV3mkF83i2hOe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Cg/EAAAA3QAAAA8AAAAAAAAAAAAAAAAAmAIAAGRycy9k&#10;b3ducmV2LnhtbFBLBQYAAAAABAAEAPUAAACJAwAAAAA=&#10;" adj="0,,0" path="m,l6083173,r,210311l,210311,,e" fillcolor="#fdfdfd" stroked="f" strokeweight="0">
              <v:stroke miterlimit="83231f" joinstyle="miter"/>
              <v:formulas/>
              <v:path arrowok="t" o:connecttype="segments" textboxrect="0,0,6083173,210311"/>
            </v:shape>
            <v:shape id="Shape 6750" o:spid="_x0000_s1029" style="position:absolute;top:4084;width:62599;height:2103;visibility:visible" coordsize="6259958,2103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q9MIA&#10;AADdAAAADwAAAGRycy9kb3ducmV2LnhtbERPPW/CMBDdK/U/WFepW3EaqRACBkFLpTISGBhP8TWO&#10;iM+R7YT039dDpY5P73u9nWwnRvKhdazgdZaBIK6dbrlRcDl/vhQgQkTW2DkmBT8UYLt5fFhjqd2d&#10;TzRWsREphEOJCkyMfSllqA1ZDDPXEyfu23mLMUHfSO3xnsJtJ/Msm0uLLacGgz29G6pv1WAVDFjk&#10;rvk4Ln0xXPXhdthfit4o9fw07VYgIk3xX/zn/tIK5ou3tD+9S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yr0wgAAAN0AAAAPAAAAAAAAAAAAAAAAAJgCAABkcnMvZG93&#10;bnJldi54bWxQSwUGAAAAAAQABAD1AAAAhwMAAAAA&#10;" adj="0,,0" path="m,l6259958,r,210313l,210313,,e" fillcolor="#fdfdfd" stroked="f" strokeweight="0">
              <v:stroke miterlimit="83231f" joinstyle="miter"/>
              <v:formulas/>
              <v:path arrowok="t" o:connecttype="segments" textboxrect="0,0,6259958,210313"/>
            </v:shape>
            <v:shape id="Shape 6751" o:spid="_x0000_s1030" style="position:absolute;left:16373;top:6126;width:29853;height:2103;visibility:visible" coordsize="2985262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cNMUA&#10;AADdAAAADwAAAGRycy9kb3ducmV2LnhtbESPT2sCMRTE7wW/Q3hCbzVry6qsRpGWUpGC+Ofg8bF5&#10;blY3L0uS6vbbN0LB4zAzv2Fmi8424ko+1I4VDAcZCOLS6ZorBYf958sERIjIGhvHpOCXAizmvacZ&#10;FtrdeEvXXaxEgnAoUIGJsS2kDKUhi2HgWuLknZy3GJP0ldQebwluG/maZSNpsea0YLCld0PlZfdj&#10;FfBqjS7zeX60H99ms928nb3/Uuq53y2nICJ18RH+b6+0gtE4H8L9TX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1w0xQAAAN0AAAAPAAAAAAAAAAAAAAAAAJgCAABkcnMv&#10;ZG93bnJldi54bWxQSwUGAAAAAAQABAD1AAAAigMAAAAA&#10;" adj="0,,0" path="m,l2985262,r,210312l,210312,,e" fillcolor="#fdfdfd" stroked="f" strokeweight="0">
              <v:stroke miterlimit="83231f" joinstyle="miter"/>
              <v:formulas/>
              <v:path arrowok="t" o:connecttype="segments" textboxrect="0,0,2985262,210312"/>
            </v:shape>
          </v:group>
        </w:pict>
      </w:r>
      <w:r w:rsidR="00F44D30" w:rsidRPr="0023394C">
        <w:rPr>
          <w:b/>
          <w:color w:val="111111"/>
          <w:sz w:val="24"/>
          <w:szCs w:val="24"/>
        </w:rPr>
        <w:t>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816F6A" w:rsidP="00816F6A">
      <w:pPr>
        <w:spacing w:after="0" w:line="255" w:lineRule="auto"/>
        <w:ind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4D30" w:rsidRPr="0023394C">
        <w:rPr>
          <w:sz w:val="24"/>
          <w:szCs w:val="24"/>
        </w:rPr>
        <w:t xml:space="preserve">Своевременное выявление фактов нарушения пропускного режима, а также попыток проноса (провоза) токсичных химикатов, отравляющих веществ и патогенных биологических агентов на объект (территорию) ДОУ; </w:t>
      </w:r>
    </w:p>
    <w:p w:rsidR="00E270E5" w:rsidRPr="0023394C" w:rsidRDefault="00816F6A" w:rsidP="00816F6A">
      <w:pPr>
        <w:spacing w:after="0" w:line="255" w:lineRule="auto"/>
        <w:ind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F44D30" w:rsidRPr="0023394C">
        <w:rPr>
          <w:sz w:val="24"/>
          <w:szCs w:val="24"/>
        </w:rPr>
        <w:t xml:space="preserve">Периодическая проверка (обход и осмотр) здания и прилегающей к нему территории; </w:t>
      </w:r>
    </w:p>
    <w:p w:rsidR="00E270E5" w:rsidRPr="0023394C" w:rsidRDefault="00816F6A" w:rsidP="00816F6A">
      <w:pPr>
        <w:spacing w:after="0" w:line="260" w:lineRule="auto"/>
        <w:ind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F44D30" w:rsidRPr="0023394C">
        <w:rPr>
          <w:sz w:val="24"/>
          <w:szCs w:val="24"/>
        </w:rPr>
        <w:t xml:space="preserve">Обучение работников ДОУ способам защиты и действиям в случае применения на объекте (территории) токсичных химикатов, отравляющих веществ и патогенных биологических агентов. 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F44D30" w:rsidP="00816F6A">
      <w:pPr>
        <w:spacing w:after="0"/>
        <w:ind w:left="0" w:right="-14"/>
        <w:jc w:val="center"/>
        <w:rPr>
          <w:sz w:val="24"/>
          <w:szCs w:val="24"/>
        </w:rPr>
      </w:pPr>
      <w:r w:rsidRPr="0023394C">
        <w:rPr>
          <w:b/>
          <w:sz w:val="24"/>
          <w:szCs w:val="24"/>
        </w:rPr>
        <w:t>Действия должностных лиц при обнаружении</w:t>
      </w:r>
      <w:r w:rsidR="00816F6A">
        <w:rPr>
          <w:b/>
          <w:sz w:val="24"/>
          <w:szCs w:val="24"/>
        </w:rPr>
        <w:t xml:space="preserve"> </w:t>
      </w:r>
      <w:r w:rsidRPr="0023394C">
        <w:rPr>
          <w:b/>
          <w:sz w:val="24"/>
          <w:szCs w:val="24"/>
        </w:rPr>
        <w:t>взрывного устройства в местах скопления людей.</w:t>
      </w:r>
    </w:p>
    <w:p w:rsidR="00E270E5" w:rsidRPr="0023394C" w:rsidRDefault="00816F6A" w:rsidP="00816F6A">
      <w:pPr>
        <w:spacing w:after="0"/>
        <w:ind w:left="0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F44D30" w:rsidRPr="0023394C">
        <w:rPr>
          <w:sz w:val="24"/>
          <w:szCs w:val="24"/>
        </w:rPr>
        <w:t>При получении сообщения о заложенном взрывном уст</w:t>
      </w:r>
      <w:r>
        <w:rPr>
          <w:sz w:val="24"/>
          <w:szCs w:val="24"/>
        </w:rPr>
        <w:t xml:space="preserve">ройстве, обнаружении предметов, </w:t>
      </w:r>
      <w:r w:rsidR="00F44D30" w:rsidRPr="0023394C">
        <w:rPr>
          <w:sz w:val="24"/>
          <w:szCs w:val="24"/>
        </w:rPr>
        <w:t xml:space="preserve">вызывающих такое подозрение, немедленно поставить в известность заведующего, старшего воспитателя, завхоза и сообщить полученную информацию в дежурную часть органов МВД, ФСБ, МЧС. При этом назвать точный адрес своего учреждения и номер телефона.  </w:t>
      </w:r>
    </w:p>
    <w:p w:rsidR="00E270E5" w:rsidRPr="0023394C" w:rsidRDefault="00816F6A" w:rsidP="00816F6A">
      <w:pPr>
        <w:spacing w:after="0"/>
        <w:ind w:left="0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F44D30" w:rsidRPr="0023394C">
        <w:rPr>
          <w:sz w:val="24"/>
          <w:szCs w:val="24"/>
        </w:rPr>
        <w:t xml:space="preserve">До прибытия сотрудников полиции принять меры к ограждению подозрительного предмета и недопущению к нему людей в радиусе до 50-100 метров. Эвакуировать из здания (помещения) воспитанников, персонал и посетителей на расстояние не менее 200 метров. По возможности обеспечить охрану подозрительного предмета и опасной зоны. При охране подозрительного предмета находиться по возможности за предметами, обеспечивающими защиту (угол здания, колонна, толстое дерево, автомашина и т.д.), и вести наблюдение за ним и территорией вокруг него.  </w:t>
      </w:r>
    </w:p>
    <w:p w:rsidR="00E270E5" w:rsidRDefault="00816F6A" w:rsidP="00816F6A">
      <w:pPr>
        <w:spacing w:after="0"/>
        <w:ind w:left="0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F44D30" w:rsidRPr="0023394C">
        <w:rPr>
          <w:sz w:val="24"/>
          <w:szCs w:val="24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обнаружения, действовать в соответствии с их указаниями.  </w:t>
      </w:r>
    </w:p>
    <w:p w:rsidR="00E270E5" w:rsidRPr="0023394C" w:rsidRDefault="00F44D30" w:rsidP="00816F6A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  <w:r w:rsidRPr="0023394C">
        <w:rPr>
          <w:b/>
          <w:sz w:val="24"/>
          <w:szCs w:val="24"/>
          <w:u w:val="single" w:color="000000"/>
        </w:rPr>
        <w:lastRenderedPageBreak/>
        <w:t>Категорически запрещается</w:t>
      </w:r>
      <w:r w:rsidRPr="0023394C">
        <w:rPr>
          <w:sz w:val="24"/>
          <w:szCs w:val="24"/>
        </w:rPr>
        <w:t xml:space="preserve">:  </w:t>
      </w:r>
    </w:p>
    <w:p w:rsidR="00E270E5" w:rsidRPr="0023394C" w:rsidRDefault="00F44D30" w:rsidP="00816F6A">
      <w:pPr>
        <w:numPr>
          <w:ilvl w:val="0"/>
          <w:numId w:val="6"/>
        </w:numPr>
        <w:spacing w:after="0"/>
        <w:ind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</w:t>
      </w:r>
    </w:p>
    <w:p w:rsidR="00E270E5" w:rsidRPr="0023394C" w:rsidRDefault="00F44D30" w:rsidP="00816F6A">
      <w:pPr>
        <w:spacing w:after="0"/>
        <w:ind w:left="0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находящиеся с ним в контакте;  </w:t>
      </w:r>
    </w:p>
    <w:p w:rsidR="00E270E5" w:rsidRPr="0023394C" w:rsidRDefault="00F44D30" w:rsidP="00816F6A">
      <w:pPr>
        <w:numPr>
          <w:ilvl w:val="0"/>
          <w:numId w:val="6"/>
        </w:numPr>
        <w:spacing w:after="0"/>
        <w:ind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заливать жидкостями, засыпать грунтом или накрывать обнаруженный предмет тканевыми и другими материалами;  </w:t>
      </w:r>
    </w:p>
    <w:p w:rsidR="00E270E5" w:rsidRPr="0023394C" w:rsidRDefault="00F44D30" w:rsidP="00816F6A">
      <w:pPr>
        <w:numPr>
          <w:ilvl w:val="0"/>
          <w:numId w:val="6"/>
        </w:numPr>
        <w:spacing w:after="0"/>
        <w:ind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курить, пользоваться электро.радиоаппаратурой, переговорными устройствам или рацией вблизи обнаруженного предмета, переезжать на автомобиле; </w:t>
      </w:r>
    </w:p>
    <w:p w:rsidR="00E270E5" w:rsidRPr="0023394C" w:rsidRDefault="00F44D30" w:rsidP="00816F6A">
      <w:pPr>
        <w:numPr>
          <w:ilvl w:val="0"/>
          <w:numId w:val="6"/>
        </w:numPr>
        <w:spacing w:after="0"/>
        <w:ind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оказывать температурное, звуковое, световое, механическое воздействие на взрывоопасный предмет.  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F44D30" w:rsidP="00816F6A">
      <w:pPr>
        <w:pStyle w:val="1"/>
        <w:ind w:right="-14"/>
        <w:rPr>
          <w:sz w:val="24"/>
          <w:szCs w:val="24"/>
        </w:rPr>
      </w:pPr>
      <w:r w:rsidRPr="0023394C">
        <w:rPr>
          <w:sz w:val="24"/>
          <w:szCs w:val="24"/>
        </w:rPr>
        <w:t>Меры защиты в случае проведения террористических актов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Педагогам и воспитанникам необходимо знать изложенные ниже правила защиты в случае проведения различных террористических актов.  </w:t>
      </w:r>
    </w:p>
    <w:p w:rsidR="00E270E5" w:rsidRPr="0023394C" w:rsidRDefault="00F44D30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  <w:r w:rsidRPr="0023394C">
        <w:rPr>
          <w:b/>
          <w:sz w:val="24"/>
          <w:szCs w:val="24"/>
        </w:rPr>
        <w:t>Если произошел взрыв</w:t>
      </w:r>
      <w:r w:rsidRPr="0023394C">
        <w:rPr>
          <w:sz w:val="24"/>
          <w:szCs w:val="24"/>
        </w:rPr>
        <w:t xml:space="preserve">:   </w:t>
      </w:r>
    </w:p>
    <w:p w:rsidR="00E270E5" w:rsidRPr="0023394C" w:rsidRDefault="00F44D30" w:rsidP="0023394C">
      <w:pPr>
        <w:numPr>
          <w:ilvl w:val="0"/>
          <w:numId w:val="7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Постарайтесь успокоиться и уточнить обстановку.  </w:t>
      </w:r>
    </w:p>
    <w:p w:rsidR="00E270E5" w:rsidRPr="0023394C" w:rsidRDefault="00F44D30" w:rsidP="0023394C">
      <w:pPr>
        <w:numPr>
          <w:ilvl w:val="0"/>
          <w:numId w:val="7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Продвигайтесь осторожно, не трогайте руками поврежденные конструкции и провода.  3. 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т.п.).  </w:t>
      </w:r>
    </w:p>
    <w:p w:rsidR="00E270E5" w:rsidRPr="0023394C" w:rsidRDefault="00F44D30" w:rsidP="0023394C">
      <w:pPr>
        <w:numPr>
          <w:ilvl w:val="0"/>
          <w:numId w:val="8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При задымлении защитите органы дыхания смоченным платком (лоскутом ткани, полотенцем).  </w:t>
      </w:r>
    </w:p>
    <w:p w:rsidR="00E270E5" w:rsidRPr="0023394C" w:rsidRDefault="00F44D30" w:rsidP="0023394C">
      <w:pPr>
        <w:numPr>
          <w:ilvl w:val="0"/>
          <w:numId w:val="8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Включите локальную систему оповещения и проверьте возможность взаимного общения (теле-, радио-, телефонной связью, голосом).  </w:t>
      </w:r>
    </w:p>
    <w:p w:rsidR="00E270E5" w:rsidRPr="0023394C" w:rsidRDefault="00F44D30" w:rsidP="0023394C">
      <w:pPr>
        <w:numPr>
          <w:ilvl w:val="0"/>
          <w:numId w:val="8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В случае эвакуации возьмите необходимые вещи, деньги, ценности. Изолируйте помещение, в котором произошел взрыв (закройте все двери и окна), немедленно сообщите о случившемся по телефону в соответствующие органы правопорядка, противопожарную и медицинскую службы. Оповестите людей, находящихся поблизости, о необходимости эвакуации. Возьмите на учет лиц, оставшихся в помещении. Входную дверь плотно прикройте, не закрывая на замок. При невозможности эвакуации необходимо принять меры, чтобы о вас знали. Выйдите на балкон или откройте окно и кричите о помощи.  </w:t>
      </w:r>
    </w:p>
    <w:p w:rsidR="00E270E5" w:rsidRPr="0023394C" w:rsidRDefault="00F44D30" w:rsidP="0023394C">
      <w:pPr>
        <w:numPr>
          <w:ilvl w:val="0"/>
          <w:numId w:val="8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После выхода из помещения отойдите на безопасное расстояние от него и не предпринимайте самостоятельных решений об отъезде .</w:t>
      </w:r>
    </w:p>
    <w:p w:rsidR="00E270E5" w:rsidRPr="0023394C" w:rsidRDefault="00F44D30" w:rsidP="0023394C">
      <w:pPr>
        <w:numPr>
          <w:ilvl w:val="0"/>
          <w:numId w:val="8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Действуйте в строгом соответствии с указаниями должностных лиц .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F44D30" w:rsidP="004B69E9">
      <w:pPr>
        <w:pStyle w:val="1"/>
        <w:ind w:right="-14"/>
        <w:rPr>
          <w:sz w:val="24"/>
          <w:szCs w:val="24"/>
        </w:rPr>
      </w:pPr>
      <w:r w:rsidRPr="0023394C">
        <w:rPr>
          <w:sz w:val="24"/>
          <w:szCs w:val="24"/>
        </w:rPr>
        <w:t>Памятка ответственному за антитер</w:t>
      </w:r>
      <w:r w:rsidR="00816F6A">
        <w:rPr>
          <w:sz w:val="24"/>
          <w:szCs w:val="24"/>
        </w:rPr>
        <w:t>рористическую безопасность по М</w:t>
      </w:r>
      <w:r w:rsidRPr="0023394C">
        <w:rPr>
          <w:sz w:val="24"/>
          <w:szCs w:val="24"/>
        </w:rPr>
        <w:t>ДОУ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ДОУ ответственный за антитеррористическую безопасность образовательного учреждения </w:t>
      </w:r>
      <w:r w:rsidRPr="0023394C">
        <w:rPr>
          <w:b/>
          <w:sz w:val="24"/>
          <w:szCs w:val="24"/>
        </w:rPr>
        <w:t>ОБЯЗАН:</w:t>
      </w:r>
    </w:p>
    <w:p w:rsidR="00E270E5" w:rsidRPr="0023394C" w:rsidRDefault="00816F6A" w:rsidP="00816F6A">
      <w:pPr>
        <w:spacing w:after="0"/>
        <w:ind w:left="57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F44D30" w:rsidRPr="0023394C">
        <w:rPr>
          <w:sz w:val="24"/>
          <w:szCs w:val="24"/>
        </w:rPr>
        <w:t xml:space="preserve">Убедиться в ее объективности, незамедлительно приняв меры по перепроверке первичного сообщения.  </w:t>
      </w:r>
    </w:p>
    <w:p w:rsidR="00E270E5" w:rsidRPr="0023394C" w:rsidRDefault="00816F6A" w:rsidP="00816F6A">
      <w:pPr>
        <w:spacing w:after="0"/>
        <w:ind w:left="57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F44D30" w:rsidRPr="0023394C">
        <w:rPr>
          <w:sz w:val="24"/>
          <w:szCs w:val="24"/>
        </w:rPr>
        <w:t>Лично доложи</w:t>
      </w:r>
      <w:r>
        <w:rPr>
          <w:sz w:val="24"/>
          <w:szCs w:val="24"/>
        </w:rPr>
        <w:t>ть о случившемся руководителю М</w:t>
      </w:r>
      <w:r w:rsidR="00F44D30" w:rsidRPr="0023394C">
        <w:rPr>
          <w:sz w:val="24"/>
          <w:szCs w:val="24"/>
        </w:rPr>
        <w:t xml:space="preserve">ДОУ. Информация должна содержать возможные полные данные о:  </w:t>
      </w:r>
    </w:p>
    <w:p w:rsidR="00E270E5" w:rsidRPr="0023394C" w:rsidRDefault="00F44D30" w:rsidP="0023394C">
      <w:pPr>
        <w:numPr>
          <w:ilvl w:val="0"/>
          <w:numId w:val="10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времени происшествия, источнике информации и подтверждающих ее фактах;  </w:t>
      </w:r>
    </w:p>
    <w:p w:rsidR="00E270E5" w:rsidRPr="0023394C" w:rsidRDefault="00F44D30" w:rsidP="0023394C">
      <w:pPr>
        <w:numPr>
          <w:ilvl w:val="0"/>
          <w:numId w:val="10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  </w:t>
      </w:r>
    </w:p>
    <w:p w:rsidR="00E270E5" w:rsidRPr="0023394C" w:rsidRDefault="00F44D30" w:rsidP="0023394C">
      <w:pPr>
        <w:numPr>
          <w:ilvl w:val="0"/>
          <w:numId w:val="10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участке объекта (месте учреждения), где произошла нештатная ситуация, количестве в нем детей и работников.  </w:t>
      </w:r>
    </w:p>
    <w:p w:rsidR="00E270E5" w:rsidRPr="0023394C" w:rsidRDefault="00816F6A" w:rsidP="00816F6A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44D30" w:rsidRPr="0023394C">
        <w:rPr>
          <w:sz w:val="24"/>
          <w:szCs w:val="24"/>
        </w:rPr>
        <w:t xml:space="preserve"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  </w:t>
      </w:r>
    </w:p>
    <w:p w:rsidR="00E270E5" w:rsidRPr="0023394C" w:rsidRDefault="00816F6A" w:rsidP="00816F6A">
      <w:pPr>
        <w:spacing w:after="0"/>
        <w:ind w:left="0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F44D30" w:rsidRPr="0023394C">
        <w:rPr>
          <w:sz w:val="24"/>
          <w:szCs w:val="24"/>
        </w:rPr>
        <w:t xml:space="preserve">Применить средство тревожной сигнализации.  </w:t>
      </w:r>
    </w:p>
    <w:p w:rsidR="00E270E5" w:rsidRPr="0023394C" w:rsidRDefault="00816F6A" w:rsidP="00816F6A">
      <w:pPr>
        <w:spacing w:after="0"/>
        <w:ind w:left="0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F44D30" w:rsidRPr="0023394C">
        <w:rPr>
          <w:sz w:val="24"/>
          <w:szCs w:val="24"/>
        </w:rPr>
        <w:t xml:space="preserve">По самостоятельной инициативе не вступать в переговоры с террористами.  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816F6A" w:rsidP="00816F6A">
      <w:pPr>
        <w:spacing w:after="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F44D30" w:rsidRPr="0023394C">
        <w:rPr>
          <w:sz w:val="24"/>
          <w:szCs w:val="24"/>
        </w:rPr>
        <w:t xml:space="preserve"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  </w:t>
      </w:r>
    </w:p>
    <w:p w:rsidR="00E270E5" w:rsidRPr="0023394C" w:rsidRDefault="00816F6A" w:rsidP="00816F6A">
      <w:pPr>
        <w:spacing w:after="0"/>
        <w:ind w:left="0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 w:rsidR="00F44D30" w:rsidRPr="0023394C">
        <w:rPr>
          <w:sz w:val="24"/>
          <w:szCs w:val="24"/>
        </w:rPr>
        <w:t xml:space="preserve">По возможности обеспечить документирование первичной информации о нештатной ситуации и принимаемых мерах на любых носителях информации(телефон, видеокамера и т.д)., которые при первой возможности передать руководителю МБДОУ или в правоохранительные органы.  </w:t>
      </w:r>
    </w:p>
    <w:p w:rsidR="00E270E5" w:rsidRPr="0023394C" w:rsidRDefault="00816F6A" w:rsidP="00816F6A">
      <w:pPr>
        <w:spacing w:after="0"/>
        <w:ind w:left="0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F44D30" w:rsidRPr="0023394C">
        <w:rPr>
          <w:sz w:val="24"/>
          <w:szCs w:val="24"/>
        </w:rPr>
        <w:t xml:space="preserve">Организовать контроль за развитием ситуации и оперативное информирование  руководства.  </w:t>
      </w:r>
    </w:p>
    <w:p w:rsidR="00816F6A" w:rsidRDefault="00816F6A" w:rsidP="0023394C">
      <w:pPr>
        <w:spacing w:after="0"/>
        <w:ind w:left="-15" w:right="-14" w:firstLine="576"/>
        <w:jc w:val="left"/>
        <w:rPr>
          <w:b/>
          <w:sz w:val="24"/>
          <w:szCs w:val="24"/>
        </w:rPr>
      </w:pPr>
    </w:p>
    <w:p w:rsidR="00816F6A" w:rsidRDefault="00816F6A" w:rsidP="00816F6A">
      <w:pPr>
        <w:spacing w:after="0"/>
        <w:ind w:left="-15" w:right="-14" w:firstLine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 руководителю М</w:t>
      </w:r>
      <w:r w:rsidR="00F44D30" w:rsidRPr="0023394C">
        <w:rPr>
          <w:b/>
          <w:sz w:val="24"/>
          <w:szCs w:val="24"/>
        </w:rPr>
        <w:t>ДОУ</w:t>
      </w:r>
      <w:r w:rsidR="00F44D30" w:rsidRPr="0023394C">
        <w:rPr>
          <w:sz w:val="24"/>
          <w:szCs w:val="24"/>
        </w:rPr>
        <w:t xml:space="preserve"> о </w:t>
      </w:r>
      <w:r w:rsidR="00F44D30" w:rsidRPr="0023394C">
        <w:rPr>
          <w:b/>
          <w:sz w:val="24"/>
          <w:szCs w:val="24"/>
        </w:rPr>
        <w:t>перв</w:t>
      </w:r>
      <w:r>
        <w:rPr>
          <w:b/>
          <w:sz w:val="24"/>
          <w:szCs w:val="24"/>
        </w:rPr>
        <w:t xml:space="preserve">оочередных действиях при угрозе </w:t>
      </w:r>
      <w:r w:rsidR="00F44D30" w:rsidRPr="0023394C">
        <w:rPr>
          <w:b/>
          <w:sz w:val="24"/>
          <w:szCs w:val="24"/>
        </w:rPr>
        <w:t>террористического акта или возникновении иных нештатных ситуаций</w:t>
      </w:r>
    </w:p>
    <w:p w:rsidR="00E270E5" w:rsidRPr="0023394C" w:rsidRDefault="00F44D30" w:rsidP="00816F6A">
      <w:pPr>
        <w:spacing w:after="0"/>
        <w:ind w:left="-15" w:right="-14" w:firstLine="1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</w:t>
      </w:r>
      <w:r w:rsidR="00816F6A">
        <w:rPr>
          <w:sz w:val="24"/>
          <w:szCs w:val="24"/>
        </w:rPr>
        <w:t>работников МДОУ руководитель М</w:t>
      </w:r>
      <w:r w:rsidRPr="0023394C">
        <w:rPr>
          <w:sz w:val="24"/>
          <w:szCs w:val="24"/>
        </w:rPr>
        <w:t xml:space="preserve">ДОУ (лицо его заменяющее) </w:t>
      </w:r>
      <w:r w:rsidRPr="0023394C">
        <w:rPr>
          <w:b/>
          <w:sz w:val="24"/>
          <w:szCs w:val="24"/>
        </w:rPr>
        <w:t>ОБЯЗАН:</w:t>
      </w:r>
    </w:p>
    <w:p w:rsidR="00E270E5" w:rsidRPr="0023394C" w:rsidRDefault="00F44D30" w:rsidP="0023394C">
      <w:pPr>
        <w:numPr>
          <w:ilvl w:val="0"/>
          <w:numId w:val="12"/>
        </w:numPr>
        <w:spacing w:after="0" w:line="260" w:lineRule="auto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Незамедлительно довести информацию об угрозе совершения террористического акта до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 по телефону: 6-21-71, а также посредством кнопки экстренного вызова. </w:t>
      </w:r>
    </w:p>
    <w:p w:rsidR="00E270E5" w:rsidRPr="0023394C" w:rsidRDefault="00F44D30" w:rsidP="0023394C">
      <w:pPr>
        <w:numPr>
          <w:ilvl w:val="0"/>
          <w:numId w:val="12"/>
        </w:numPr>
        <w:spacing w:after="0"/>
        <w:ind w:right="-14" w:hanging="263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Лично доложить о происшедшем:  </w:t>
      </w:r>
    </w:p>
    <w:p w:rsidR="00E270E5" w:rsidRPr="0023394C" w:rsidRDefault="00F44D30" w:rsidP="0023394C">
      <w:pPr>
        <w:numPr>
          <w:ilvl w:val="0"/>
          <w:numId w:val="13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руководителю муниципального органа управления образованием или его заместителю;  -</w:t>
      </w:r>
      <w:r w:rsidR="00BB344E" w:rsidRPr="0023394C">
        <w:rPr>
          <w:sz w:val="24"/>
          <w:szCs w:val="24"/>
        </w:rPr>
        <w:t>на пульт охраны</w:t>
      </w:r>
      <w:r w:rsidRPr="0023394C">
        <w:rPr>
          <w:sz w:val="24"/>
          <w:szCs w:val="24"/>
        </w:rPr>
        <w:t xml:space="preserve">; </w:t>
      </w:r>
    </w:p>
    <w:p w:rsidR="00E270E5" w:rsidRPr="0023394C" w:rsidRDefault="00F44D30" w:rsidP="0023394C">
      <w:pPr>
        <w:numPr>
          <w:ilvl w:val="0"/>
          <w:numId w:val="13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>МВД п</w:t>
      </w:r>
      <w:r w:rsidR="00BB344E" w:rsidRPr="0023394C">
        <w:rPr>
          <w:sz w:val="24"/>
          <w:szCs w:val="24"/>
        </w:rPr>
        <w:t>о телефону 02</w:t>
      </w:r>
    </w:p>
    <w:p w:rsidR="00E270E5" w:rsidRPr="0023394C" w:rsidRDefault="00F44D30" w:rsidP="0023394C">
      <w:pPr>
        <w:numPr>
          <w:ilvl w:val="0"/>
          <w:numId w:val="13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ФСБ  </w:t>
      </w:r>
    </w:p>
    <w:p w:rsidR="00E270E5" w:rsidRPr="0023394C" w:rsidRDefault="00F44D30" w:rsidP="0023394C">
      <w:pPr>
        <w:numPr>
          <w:ilvl w:val="0"/>
          <w:numId w:val="13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МЧС по телефону 112 </w:t>
      </w:r>
    </w:p>
    <w:p w:rsidR="00E270E5" w:rsidRPr="0023394C" w:rsidRDefault="00F44D30" w:rsidP="0023394C">
      <w:pPr>
        <w:numPr>
          <w:ilvl w:val="0"/>
          <w:numId w:val="13"/>
        </w:numPr>
        <w:spacing w:after="0"/>
        <w:ind w:right="-14" w:hanging="15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ЕДДС – единая дежурная служба  8-951-915-31-12.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 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Организовать </w:t>
      </w:r>
      <w:r w:rsidRPr="0023394C">
        <w:rPr>
          <w:sz w:val="24"/>
          <w:szCs w:val="24"/>
        </w:rPr>
        <w:tab/>
        <w:t xml:space="preserve">экстренную </w:t>
      </w:r>
      <w:r w:rsidRPr="0023394C">
        <w:rPr>
          <w:sz w:val="24"/>
          <w:szCs w:val="24"/>
        </w:rPr>
        <w:tab/>
        <w:t xml:space="preserve">эвакуацию </w:t>
      </w:r>
      <w:r w:rsidRPr="0023394C">
        <w:rPr>
          <w:sz w:val="24"/>
          <w:szCs w:val="24"/>
        </w:rPr>
        <w:tab/>
        <w:t xml:space="preserve">людей </w:t>
      </w:r>
      <w:r w:rsidRPr="0023394C">
        <w:rPr>
          <w:sz w:val="24"/>
          <w:szCs w:val="24"/>
        </w:rPr>
        <w:tab/>
        <w:t xml:space="preserve">из </w:t>
      </w:r>
      <w:r w:rsidRPr="0023394C">
        <w:rPr>
          <w:sz w:val="24"/>
          <w:szCs w:val="24"/>
        </w:rPr>
        <w:tab/>
        <w:t xml:space="preserve">зоны </w:t>
      </w:r>
      <w:r w:rsidRPr="0023394C">
        <w:rPr>
          <w:sz w:val="24"/>
          <w:szCs w:val="24"/>
        </w:rPr>
        <w:tab/>
        <w:t xml:space="preserve">возможного </w:t>
      </w:r>
      <w:r w:rsidRPr="0023394C">
        <w:rPr>
          <w:sz w:val="24"/>
          <w:szCs w:val="24"/>
        </w:rPr>
        <w:tab/>
        <w:t xml:space="preserve">поражения </w:t>
      </w:r>
    </w:p>
    <w:p w:rsidR="00E270E5" w:rsidRPr="0023394C" w:rsidRDefault="00F44D30" w:rsidP="0023394C">
      <w:pPr>
        <w:spacing w:after="0"/>
        <w:ind w:left="-5" w:right="-14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(террористического устремления), исключая панику, суету и столпотворение. 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При необходимости вызвать скорую помощь и пожарную охрану. 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 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 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Силами работников объекта принять меры по усилению охраны и пропускного режима учреждения, мест  складирования и хранения опасных веществ. 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Исключить использование на объекте средств радиосвязи, включая мобильные телефоны. 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  </w:t>
      </w:r>
    </w:p>
    <w:p w:rsidR="00816F6A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lastRenderedPageBreak/>
        <w:t>Во взаимодействии с оперативным штабом по проведению контртеррористической операции организовать работу по защите коллектива и максимально</w:t>
      </w:r>
      <w:r w:rsidR="00816F6A">
        <w:rPr>
          <w:sz w:val="24"/>
          <w:szCs w:val="24"/>
        </w:rPr>
        <w:t xml:space="preserve">му снижению ущерба учреждению. </w:t>
      </w:r>
    </w:p>
    <w:p w:rsidR="00E270E5" w:rsidRPr="0023394C" w:rsidRDefault="00F44D30" w:rsidP="0023394C">
      <w:pPr>
        <w:numPr>
          <w:ilvl w:val="0"/>
          <w:numId w:val="14"/>
        </w:numPr>
        <w:spacing w:after="0"/>
        <w:ind w:right="-14" w:hanging="475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Проверить выполнение отданных ранее распоряжений.  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816F6A" w:rsidRDefault="00F44D30" w:rsidP="0023394C">
      <w:pPr>
        <w:tabs>
          <w:tab w:val="center" w:pos="2214"/>
        </w:tabs>
        <w:spacing w:after="0" w:line="255" w:lineRule="auto"/>
        <w:ind w:left="-15" w:right="-14" w:firstLine="0"/>
        <w:jc w:val="left"/>
        <w:rPr>
          <w:b/>
          <w:sz w:val="24"/>
          <w:szCs w:val="24"/>
        </w:rPr>
      </w:pPr>
      <w:r w:rsidRPr="0023394C">
        <w:rPr>
          <w:b/>
          <w:sz w:val="24"/>
          <w:szCs w:val="24"/>
        </w:rPr>
        <w:tab/>
      </w:r>
    </w:p>
    <w:p w:rsidR="00816F6A" w:rsidRDefault="00816F6A" w:rsidP="0023394C">
      <w:pPr>
        <w:tabs>
          <w:tab w:val="center" w:pos="2214"/>
        </w:tabs>
        <w:spacing w:after="0" w:line="255" w:lineRule="auto"/>
        <w:ind w:left="-15" w:right="-14" w:firstLine="0"/>
        <w:jc w:val="left"/>
        <w:rPr>
          <w:b/>
          <w:sz w:val="24"/>
          <w:szCs w:val="24"/>
        </w:rPr>
      </w:pPr>
    </w:p>
    <w:p w:rsidR="00816F6A" w:rsidRDefault="00816F6A" w:rsidP="0023394C">
      <w:pPr>
        <w:tabs>
          <w:tab w:val="center" w:pos="2214"/>
        </w:tabs>
        <w:spacing w:after="0" w:line="255" w:lineRule="auto"/>
        <w:ind w:left="-15" w:right="-14" w:firstLine="0"/>
        <w:jc w:val="left"/>
        <w:rPr>
          <w:b/>
          <w:sz w:val="24"/>
          <w:szCs w:val="24"/>
        </w:rPr>
      </w:pPr>
    </w:p>
    <w:p w:rsidR="00E270E5" w:rsidRPr="0023394C" w:rsidRDefault="00F44D30" w:rsidP="0023394C">
      <w:pPr>
        <w:tabs>
          <w:tab w:val="center" w:pos="2214"/>
        </w:tabs>
        <w:spacing w:after="0" w:line="255" w:lineRule="auto"/>
        <w:ind w:left="-15" w:right="-14" w:firstLine="0"/>
        <w:jc w:val="left"/>
        <w:rPr>
          <w:sz w:val="24"/>
          <w:szCs w:val="24"/>
        </w:rPr>
      </w:pPr>
      <w:r w:rsidRPr="0023394C">
        <w:rPr>
          <w:sz w:val="24"/>
          <w:szCs w:val="24"/>
        </w:rPr>
        <w:t xml:space="preserve">С инструкцией ознакомлены: </w:t>
      </w: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Pr="0023394C" w:rsidRDefault="00E270E5" w:rsidP="0023394C">
      <w:pPr>
        <w:spacing w:after="0" w:line="259" w:lineRule="auto"/>
        <w:ind w:left="0" w:right="-14" w:firstLine="0"/>
        <w:jc w:val="left"/>
        <w:rPr>
          <w:sz w:val="24"/>
          <w:szCs w:val="24"/>
        </w:rPr>
      </w:pPr>
    </w:p>
    <w:p w:rsidR="00E270E5" w:rsidRDefault="00E270E5" w:rsidP="00816F6A">
      <w:pPr>
        <w:spacing w:after="0" w:line="259" w:lineRule="auto"/>
        <w:ind w:left="0" w:right="10460" w:firstLine="0"/>
        <w:jc w:val="left"/>
      </w:pPr>
    </w:p>
    <w:sectPr w:rsidR="00E270E5" w:rsidSect="00816F6A">
      <w:headerReference w:type="even" r:id="rId8"/>
      <w:headerReference w:type="default" r:id="rId9"/>
      <w:headerReference w:type="first" r:id="rId10"/>
      <w:pgSz w:w="11900" w:h="16840"/>
      <w:pgMar w:top="96" w:right="701" w:bottom="709" w:left="85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39" w:rsidRDefault="003F4E39">
      <w:pPr>
        <w:spacing w:after="0" w:line="240" w:lineRule="auto"/>
      </w:pPr>
      <w:r>
        <w:separator/>
      </w:r>
    </w:p>
  </w:endnote>
  <w:endnote w:type="continuationSeparator" w:id="1">
    <w:p w:rsidR="003F4E39" w:rsidRDefault="003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39" w:rsidRDefault="003F4E39">
      <w:pPr>
        <w:spacing w:after="0" w:line="240" w:lineRule="auto"/>
      </w:pPr>
      <w:r>
        <w:separator/>
      </w:r>
    </w:p>
  </w:footnote>
  <w:footnote w:type="continuationSeparator" w:id="1">
    <w:p w:rsidR="003F4E39" w:rsidRDefault="003F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E5" w:rsidRDefault="00E270E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E5" w:rsidRDefault="00E270E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E5" w:rsidRDefault="00E270E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A98"/>
    <w:multiLevelType w:val="hybridMultilevel"/>
    <w:tmpl w:val="D62E2E28"/>
    <w:lvl w:ilvl="0" w:tplc="FE20B34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88E2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B693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7E71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FA9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4A6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5C07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30FB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74A8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BC6200"/>
    <w:multiLevelType w:val="hybridMultilevel"/>
    <w:tmpl w:val="B3EE2192"/>
    <w:lvl w:ilvl="0" w:tplc="595A27B0">
      <w:start w:val="4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468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F2C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D67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04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2CF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14E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87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D49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91050"/>
    <w:multiLevelType w:val="hybridMultilevel"/>
    <w:tmpl w:val="DF069A54"/>
    <w:lvl w:ilvl="0" w:tplc="0FEACBF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D8DE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7C87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626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482D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D4E9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C83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6064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B61B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70F96"/>
    <w:multiLevelType w:val="hybridMultilevel"/>
    <w:tmpl w:val="27429834"/>
    <w:lvl w:ilvl="0" w:tplc="852EBD08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3E1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9837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440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CA0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E80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A25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78C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69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7E0986"/>
    <w:multiLevelType w:val="hybridMultilevel"/>
    <w:tmpl w:val="0E485B10"/>
    <w:lvl w:ilvl="0" w:tplc="FD4E4F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F2EE0C">
      <w:start w:val="1"/>
      <w:numFmt w:val="lowerLetter"/>
      <w:lvlText w:val="%2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5E7C48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4CF6F4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76977A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2F526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680FB2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F68312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9EAC4E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A672DC"/>
    <w:multiLevelType w:val="hybridMultilevel"/>
    <w:tmpl w:val="4418C9CA"/>
    <w:lvl w:ilvl="0" w:tplc="FAD8D368">
      <w:start w:val="3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327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0A5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6A5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A48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5CA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58C4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5A23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888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F04D24"/>
    <w:multiLevelType w:val="hybridMultilevel"/>
    <w:tmpl w:val="3D8ED7BC"/>
    <w:lvl w:ilvl="0" w:tplc="E63C14D2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843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9AA4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349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CC2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6A3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2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28C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DAB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8D2401"/>
    <w:multiLevelType w:val="hybridMultilevel"/>
    <w:tmpl w:val="C51ECD58"/>
    <w:lvl w:ilvl="0" w:tplc="2806E9B0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B0C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12F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9EB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E84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403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36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2B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D86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D55A89"/>
    <w:multiLevelType w:val="hybridMultilevel"/>
    <w:tmpl w:val="FFCA9A58"/>
    <w:lvl w:ilvl="0" w:tplc="8A068F9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38F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4EF7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DED3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D42D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8636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60B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D4D4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966E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DE452F"/>
    <w:multiLevelType w:val="hybridMultilevel"/>
    <w:tmpl w:val="DEB2F0BA"/>
    <w:lvl w:ilvl="0" w:tplc="BA8C25E4">
      <w:start w:val="4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CCB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B051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84A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207C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78E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B2A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68E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E63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9F0CC3"/>
    <w:multiLevelType w:val="hybridMultilevel"/>
    <w:tmpl w:val="FF90DFF8"/>
    <w:lvl w:ilvl="0" w:tplc="F72844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E8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AB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0F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42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64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2E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EF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1655BF"/>
    <w:multiLevelType w:val="hybridMultilevel"/>
    <w:tmpl w:val="6BCE198E"/>
    <w:lvl w:ilvl="0" w:tplc="C46CE2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581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A24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66B8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FE5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06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BAD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CAC1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AE2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A7515E"/>
    <w:multiLevelType w:val="hybridMultilevel"/>
    <w:tmpl w:val="984E833E"/>
    <w:lvl w:ilvl="0" w:tplc="6CE03774">
      <w:start w:val="3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3041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74C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A6F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3C6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DC4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8C7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20A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36E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075316"/>
    <w:multiLevelType w:val="hybridMultilevel"/>
    <w:tmpl w:val="5DB0AB60"/>
    <w:lvl w:ilvl="0" w:tplc="01DA47F2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A6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E3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7CA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C1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C5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A2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0C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AA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0E5"/>
    <w:rsid w:val="0023394C"/>
    <w:rsid w:val="00236557"/>
    <w:rsid w:val="003F4E39"/>
    <w:rsid w:val="00401C7E"/>
    <w:rsid w:val="00427F1F"/>
    <w:rsid w:val="004B69E9"/>
    <w:rsid w:val="005C1F29"/>
    <w:rsid w:val="00816F6A"/>
    <w:rsid w:val="008B59D9"/>
    <w:rsid w:val="00975727"/>
    <w:rsid w:val="00BB344E"/>
    <w:rsid w:val="00C94B80"/>
    <w:rsid w:val="00CB1427"/>
    <w:rsid w:val="00E270E5"/>
    <w:rsid w:val="00E27837"/>
    <w:rsid w:val="00F4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D9"/>
    <w:pPr>
      <w:spacing w:after="39" w:line="271" w:lineRule="auto"/>
      <w:ind w:left="10" w:right="56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8B59D9"/>
    <w:pPr>
      <w:keepNext/>
      <w:keepLines/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59D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59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3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394C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List Paragraph"/>
    <w:basedOn w:val="a"/>
    <w:uiPriority w:val="34"/>
    <w:qFormat/>
    <w:rsid w:val="00816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43CC-70B5-429F-ACBF-CB326201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Светлячок</cp:lastModifiedBy>
  <cp:revision>9</cp:revision>
  <dcterms:created xsi:type="dcterms:W3CDTF">2022-11-16T15:14:00Z</dcterms:created>
  <dcterms:modified xsi:type="dcterms:W3CDTF">2024-03-27T10:43:00Z</dcterms:modified>
</cp:coreProperties>
</file>